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95" w:rsidRPr="001136B2" w:rsidRDefault="00DE3C95" w:rsidP="00DE3C95">
      <w:pPr>
        <w:jc w:val="center"/>
        <w:rPr>
          <w:rStyle w:val="a4"/>
          <w:rFonts w:ascii="黑体" w:eastAsia="黑体" w:hAnsi="黑体"/>
          <w:b w:val="0"/>
          <w:color w:val="000000" w:themeColor="text1"/>
          <w:sz w:val="36"/>
          <w:szCs w:val="36"/>
        </w:rPr>
      </w:pPr>
      <w:bookmarkStart w:id="0" w:name="_GoBack"/>
      <w:bookmarkEnd w:id="0"/>
      <w:r w:rsidRPr="001136B2">
        <w:rPr>
          <w:rStyle w:val="a4"/>
          <w:rFonts w:ascii="黑体" w:eastAsia="黑体" w:hAnsi="黑体"/>
          <w:color w:val="000000" w:themeColor="text1"/>
          <w:sz w:val="36"/>
          <w:szCs w:val="36"/>
        </w:rPr>
        <w:t>上海工程技术大学购置大型仪器设备</w:t>
      </w:r>
    </w:p>
    <w:p w:rsidR="00DE3C95" w:rsidRPr="001136B2" w:rsidRDefault="00DE3C95" w:rsidP="00DE3C95">
      <w:pPr>
        <w:jc w:val="center"/>
        <w:rPr>
          <w:rStyle w:val="a4"/>
          <w:rFonts w:ascii="黑体" w:eastAsia="黑体" w:hAnsi="黑体"/>
          <w:b w:val="0"/>
          <w:color w:val="000000" w:themeColor="text1"/>
          <w:sz w:val="36"/>
          <w:szCs w:val="36"/>
        </w:rPr>
      </w:pPr>
      <w:r w:rsidRPr="001136B2">
        <w:rPr>
          <w:rStyle w:val="a4"/>
          <w:rFonts w:ascii="黑体" w:eastAsia="黑体" w:hAnsi="黑体"/>
          <w:color w:val="000000" w:themeColor="text1"/>
          <w:sz w:val="36"/>
          <w:szCs w:val="36"/>
        </w:rPr>
        <w:t>可行性论证会</w:t>
      </w:r>
      <w:r w:rsidRPr="001136B2">
        <w:rPr>
          <w:rStyle w:val="a4"/>
          <w:rFonts w:ascii="黑体" w:eastAsia="黑体" w:hAnsi="黑体" w:hint="eastAsia"/>
          <w:color w:val="000000" w:themeColor="text1"/>
          <w:sz w:val="36"/>
          <w:szCs w:val="36"/>
        </w:rPr>
        <w:t>专家组</w:t>
      </w:r>
      <w:r w:rsidRPr="001136B2">
        <w:rPr>
          <w:rStyle w:val="a4"/>
          <w:rFonts w:ascii="黑体" w:eastAsia="黑体" w:hAnsi="黑体"/>
          <w:color w:val="000000" w:themeColor="text1"/>
          <w:sz w:val="36"/>
          <w:szCs w:val="36"/>
        </w:rPr>
        <w:t>结论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410"/>
        <w:gridCol w:w="312"/>
        <w:gridCol w:w="963"/>
        <w:gridCol w:w="284"/>
        <w:gridCol w:w="1813"/>
        <w:gridCol w:w="1447"/>
      </w:tblGrid>
      <w:tr w:rsidR="00DE3C95" w:rsidRPr="001136B2" w:rsidTr="00D62A3A">
        <w:tc>
          <w:tcPr>
            <w:tcW w:w="1526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6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E3C95" w:rsidRPr="001136B2" w:rsidTr="00D62A3A">
        <w:tc>
          <w:tcPr>
            <w:tcW w:w="1526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722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1247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3260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E3C95" w:rsidRPr="001136B2" w:rsidTr="00D62A3A">
        <w:tc>
          <w:tcPr>
            <w:tcW w:w="8755" w:type="dxa"/>
            <w:gridSpan w:val="8"/>
          </w:tcPr>
          <w:p w:rsidR="00DE3C95" w:rsidRPr="001136B2" w:rsidRDefault="00DE3C95" w:rsidP="00D62A3A">
            <w:pPr>
              <w:pStyle w:val="ptextindent21"/>
              <w:spacing w:line="360" w:lineRule="atLeast"/>
              <w:ind w:firstLine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[提示]应包含以下参照内容：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）购置的必要性、先进性、适用学科范围、同类仪器设备比较；（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2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）能否共享，使用效益预测；（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）安装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调试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运行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维修、耗材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情况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；（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4</w:t>
            </w:r>
            <w:r w:rsidRPr="001136B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）使用场地、环境及各项辅助设施的安全、完备程度；（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5）是否</w:t>
            </w:r>
            <w:r w:rsidRPr="001136B2">
              <w:rPr>
                <w:rStyle w:val="a4"/>
                <w:rFonts w:ascii="仿宋" w:eastAsia="仿宋" w:hAnsi="仿宋"/>
                <w:color w:val="000000" w:themeColor="text1"/>
                <w:sz w:val="21"/>
                <w:szCs w:val="21"/>
              </w:rPr>
              <w:t>购置意见。</w:t>
            </w: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DE3C95" w:rsidRPr="001136B2" w:rsidRDefault="00DE3C95" w:rsidP="00D62A3A">
            <w:pPr>
              <w:spacing w:line="4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E3C95" w:rsidRPr="001136B2" w:rsidRDefault="00DE3C95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E3C95" w:rsidRPr="001136B2" w:rsidTr="00D62A3A">
        <w:tc>
          <w:tcPr>
            <w:tcW w:w="1384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专家姓名</w:t>
            </w:r>
          </w:p>
        </w:tc>
        <w:tc>
          <w:tcPr>
            <w:tcW w:w="2552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   位</w:t>
            </w:r>
          </w:p>
        </w:tc>
        <w:tc>
          <w:tcPr>
            <w:tcW w:w="1275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  称</w:t>
            </w:r>
          </w:p>
        </w:tc>
        <w:tc>
          <w:tcPr>
            <w:tcW w:w="2097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专家签名</w:t>
            </w:r>
          </w:p>
        </w:tc>
        <w:tc>
          <w:tcPr>
            <w:tcW w:w="1447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备 注</w:t>
            </w:r>
          </w:p>
        </w:tc>
      </w:tr>
      <w:tr w:rsidR="00DE3C95" w:rsidRPr="001136B2" w:rsidTr="00D62A3A">
        <w:tc>
          <w:tcPr>
            <w:tcW w:w="1384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E3C95" w:rsidRPr="001136B2" w:rsidTr="00D62A3A">
        <w:tc>
          <w:tcPr>
            <w:tcW w:w="1384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E3C95" w:rsidRPr="001136B2" w:rsidTr="00D62A3A">
        <w:tc>
          <w:tcPr>
            <w:tcW w:w="1384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</w:tcPr>
          <w:p w:rsidR="00DE3C95" w:rsidRPr="001136B2" w:rsidRDefault="00DE3C95" w:rsidP="00D62A3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F31FC0" w:rsidRDefault="00F31FC0"/>
    <w:sectPr w:rsidR="00F3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19" w:rsidRDefault="00671419" w:rsidP="001B47A5">
      <w:r>
        <w:separator/>
      </w:r>
    </w:p>
  </w:endnote>
  <w:endnote w:type="continuationSeparator" w:id="0">
    <w:p w:rsidR="00671419" w:rsidRDefault="00671419" w:rsidP="001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19" w:rsidRDefault="00671419" w:rsidP="001B47A5">
      <w:r>
        <w:separator/>
      </w:r>
    </w:p>
  </w:footnote>
  <w:footnote w:type="continuationSeparator" w:id="0">
    <w:p w:rsidR="00671419" w:rsidRDefault="00671419" w:rsidP="001B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5"/>
    <w:rsid w:val="001B47A5"/>
    <w:rsid w:val="00671419"/>
    <w:rsid w:val="00DE3C95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E3C95"/>
    <w:rPr>
      <w:b/>
      <w:bCs/>
    </w:rPr>
  </w:style>
  <w:style w:type="paragraph" w:customStyle="1" w:styleId="ptextindent21">
    <w:name w:val="p_text_indent_21"/>
    <w:basedOn w:val="a"/>
    <w:rsid w:val="00DE3C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B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47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4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E3C95"/>
    <w:rPr>
      <w:b/>
      <w:bCs/>
    </w:rPr>
  </w:style>
  <w:style w:type="paragraph" w:customStyle="1" w:styleId="ptextindent21">
    <w:name w:val="p_text_indent_21"/>
    <w:basedOn w:val="a"/>
    <w:rsid w:val="00DE3C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B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47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4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user</cp:lastModifiedBy>
  <cp:revision>2</cp:revision>
  <dcterms:created xsi:type="dcterms:W3CDTF">2020-12-23T05:53:00Z</dcterms:created>
  <dcterms:modified xsi:type="dcterms:W3CDTF">2021-07-13T07:19:00Z</dcterms:modified>
</cp:coreProperties>
</file>